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51" w:rsidRPr="00AE27ED" w:rsidRDefault="001656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2708" w:rsidRPr="00AE27ED" w:rsidTr="000B26C5">
        <w:tc>
          <w:tcPr>
            <w:tcW w:w="3114" w:type="dxa"/>
          </w:tcPr>
          <w:p w:rsidR="000B26C5" w:rsidRPr="00AE27ED" w:rsidRDefault="000B26C5" w:rsidP="000B26C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E27ED">
              <w:rPr>
                <w:rFonts w:cs="Arial"/>
                <w:b/>
                <w:sz w:val="28"/>
                <w:szCs w:val="28"/>
              </w:rPr>
              <w:t>CATEGORIE DE PUBLIC EMPECHE</w:t>
            </w:r>
          </w:p>
          <w:p w:rsidR="002E2708" w:rsidRPr="00AE27ED" w:rsidRDefault="002E2708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0B26C5" w:rsidRPr="00AE27ED" w:rsidRDefault="000B26C5" w:rsidP="00A37694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2E2708" w:rsidRPr="00AE27ED" w:rsidRDefault="00A37694" w:rsidP="0016565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E27ED">
              <w:rPr>
                <w:rFonts w:cs="Arial"/>
                <w:b/>
                <w:sz w:val="28"/>
                <w:szCs w:val="28"/>
              </w:rPr>
              <w:t xml:space="preserve">Etudiant </w:t>
            </w:r>
            <w:r w:rsidR="00165651" w:rsidRPr="00AE27ED">
              <w:rPr>
                <w:rFonts w:cs="Arial"/>
                <w:b/>
                <w:sz w:val="28"/>
                <w:szCs w:val="28"/>
              </w:rPr>
              <w:t>Créateur d’</w:t>
            </w:r>
            <w:r w:rsidRPr="00AE27ED">
              <w:rPr>
                <w:rFonts w:cs="Arial"/>
                <w:b/>
                <w:sz w:val="28"/>
                <w:szCs w:val="28"/>
              </w:rPr>
              <w:t>Entreprise</w:t>
            </w:r>
          </w:p>
        </w:tc>
      </w:tr>
      <w:tr w:rsidR="002E2708" w:rsidRPr="00AE27ED" w:rsidTr="000B26C5">
        <w:tc>
          <w:tcPr>
            <w:tcW w:w="3114" w:type="dxa"/>
          </w:tcPr>
          <w:p w:rsidR="00165651" w:rsidRPr="00AE27ED" w:rsidRDefault="00165651">
            <w:pPr>
              <w:rPr>
                <w:rFonts w:cs="Arial"/>
                <w:b/>
                <w:sz w:val="28"/>
                <w:szCs w:val="28"/>
              </w:rPr>
            </w:pPr>
          </w:p>
          <w:p w:rsidR="002E2708" w:rsidRPr="00AE27ED" w:rsidRDefault="00A37694">
            <w:pPr>
              <w:rPr>
                <w:rFonts w:cs="Arial"/>
                <w:b/>
                <w:sz w:val="28"/>
                <w:szCs w:val="28"/>
              </w:rPr>
            </w:pPr>
            <w:r w:rsidRPr="00AE27ED">
              <w:rPr>
                <w:rFonts w:cs="Arial"/>
                <w:b/>
                <w:sz w:val="28"/>
                <w:szCs w:val="28"/>
              </w:rPr>
              <w:t>Public concerné</w:t>
            </w:r>
          </w:p>
        </w:tc>
        <w:tc>
          <w:tcPr>
            <w:tcW w:w="5948" w:type="dxa"/>
          </w:tcPr>
          <w:p w:rsidR="00A37694" w:rsidRPr="00AE27ED" w:rsidRDefault="00A37694" w:rsidP="00A3769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535844" w:rsidRPr="00AE27ED" w:rsidRDefault="00A37694" w:rsidP="00A37694">
            <w:pPr>
              <w:jc w:val="both"/>
              <w:rPr>
                <w:rFonts w:cs="Arial"/>
                <w:sz w:val="18"/>
                <w:szCs w:val="18"/>
              </w:rPr>
            </w:pPr>
            <w:r w:rsidRPr="00AE27ED">
              <w:rPr>
                <w:rFonts w:cs="Arial"/>
                <w:sz w:val="18"/>
                <w:szCs w:val="18"/>
              </w:rPr>
              <w:sym w:font="Wingdings" w:char="F0E8"/>
            </w:r>
            <w:r w:rsidR="00C74DCA" w:rsidRPr="00AE27ED">
              <w:rPr>
                <w:rFonts w:cs="Arial"/>
                <w:sz w:val="18"/>
                <w:szCs w:val="18"/>
              </w:rPr>
              <w:t xml:space="preserve">  Est « étudiant créateur d’</w:t>
            </w:r>
            <w:r w:rsidRPr="00AE27ED">
              <w:rPr>
                <w:rFonts w:cs="Arial"/>
                <w:sz w:val="18"/>
                <w:szCs w:val="18"/>
              </w:rPr>
              <w:t xml:space="preserve">entreprise » tout étudiant ayant le statut d’  « étudiant entrepreneur » </w:t>
            </w:r>
            <w:r w:rsidR="000B26C5" w:rsidRPr="00AE27ED">
              <w:rPr>
                <w:rFonts w:cs="Arial"/>
                <w:sz w:val="18"/>
                <w:szCs w:val="18"/>
              </w:rPr>
              <w:t xml:space="preserve">délivré par </w:t>
            </w:r>
            <w:proofErr w:type="spellStart"/>
            <w:r w:rsidR="000B26C5" w:rsidRPr="00AE27ED">
              <w:rPr>
                <w:rFonts w:cs="Arial"/>
                <w:sz w:val="18"/>
                <w:szCs w:val="18"/>
              </w:rPr>
              <w:t>PéPite</w:t>
            </w:r>
            <w:proofErr w:type="spellEnd"/>
          </w:p>
          <w:p w:rsidR="000B26C5" w:rsidRPr="00AE27ED" w:rsidRDefault="000B26C5" w:rsidP="00A37694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37694" w:rsidRPr="00AE27ED" w:rsidTr="000B26C5">
        <w:tc>
          <w:tcPr>
            <w:tcW w:w="3114" w:type="dxa"/>
          </w:tcPr>
          <w:p w:rsidR="00165651" w:rsidRPr="00AE27ED" w:rsidRDefault="00165651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C74DCA" w:rsidRPr="00AE27ED" w:rsidRDefault="00C74DCA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C74DCA" w:rsidRPr="00AE27ED" w:rsidRDefault="00C74DCA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E27ED" w:rsidRDefault="00AE27ED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E27ED" w:rsidRDefault="00AE27ED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E27ED" w:rsidRDefault="00AE27ED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E27ED" w:rsidRDefault="00AE27ED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0B26C5" w:rsidRPr="00AE27ED" w:rsidRDefault="000B26C5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AE27ED">
              <w:rPr>
                <w:rFonts w:cs="Arial"/>
                <w:b/>
                <w:sz w:val="28"/>
                <w:szCs w:val="20"/>
              </w:rPr>
              <w:t>Règlementation applicable</w:t>
            </w:r>
          </w:p>
          <w:p w:rsidR="00A37694" w:rsidRPr="00AE27ED" w:rsidRDefault="00A37694" w:rsidP="00A37694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0B26C5" w:rsidRPr="00AE27ED" w:rsidRDefault="000B26C5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AE27ED" w:rsidRPr="00AE27ED" w:rsidRDefault="00AE27ED" w:rsidP="00AE27ED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cs="Arial"/>
                <w:b/>
                <w:sz w:val="20"/>
                <w:szCs w:val="20"/>
              </w:rPr>
            </w:pPr>
            <w:r w:rsidRPr="00AE27ED">
              <w:rPr>
                <w:rFonts w:cs="Arial"/>
                <w:b/>
                <w:sz w:val="20"/>
                <w:szCs w:val="20"/>
              </w:rPr>
              <w:t>Arrêté du 22 janvier 2014 fixant le cadre national des formations conduisant à la délivrance des diplômes nationaux de licence, de licence professionnelle et de master</w:t>
            </w:r>
          </w:p>
          <w:p w:rsidR="00AE27ED" w:rsidRPr="00AE27ED" w:rsidRDefault="00AE27ED" w:rsidP="00AE2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AE27ED" w:rsidRPr="00AE27ED" w:rsidRDefault="00AE27ED" w:rsidP="00AE27ED">
            <w:pPr>
              <w:jc w:val="both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AE27ED">
              <w:rPr>
                <w:rFonts w:cs="Arial"/>
                <w:b/>
                <w:i/>
                <w:sz w:val="20"/>
                <w:szCs w:val="20"/>
                <w:u w:val="single"/>
              </w:rPr>
              <w:t>Article 10 : « </w:t>
            </w:r>
            <w:r w:rsidRPr="00AE27ED">
              <w:rPr>
                <w:rFonts w:cs="Arial"/>
                <w:i/>
                <w:sz w:val="20"/>
                <w:szCs w:val="20"/>
              </w:rPr>
              <w:t xml:space="preserve">La CFVU du conseil académique ou … fixe les modalités pédagogiques spéciales prenant en compte </w:t>
            </w:r>
            <w:r w:rsidRPr="00AE27ED">
              <w:rPr>
                <w:rFonts w:cs="Arial"/>
                <w:b/>
                <w:i/>
                <w:sz w:val="20"/>
                <w:szCs w:val="20"/>
              </w:rPr>
              <w:t>les besoins spécifiques d’étudiants dans des situations particulières</w:t>
            </w:r>
            <w:r w:rsidRPr="00AE27ED">
              <w:rPr>
                <w:rFonts w:cs="Arial"/>
                <w:i/>
                <w:sz w:val="20"/>
                <w:szCs w:val="20"/>
              </w:rPr>
              <w:t xml:space="preserve">, notamment des étudiants salariés </w:t>
            </w:r>
            <w:r w:rsidRPr="00AE27ED">
              <w:rPr>
                <w:rFonts w:cs="Arial"/>
                <w:b/>
                <w:i/>
                <w:sz w:val="20"/>
                <w:szCs w:val="20"/>
              </w:rPr>
              <w:t>ou assumant des responsabilités particulières dans la vie universitaire, la vie étudiant ou associative</w:t>
            </w:r>
            <w:r w:rsidRPr="00AE27ED">
              <w:rPr>
                <w:rFonts w:cs="Arial"/>
                <w:i/>
                <w:sz w:val="20"/>
                <w:szCs w:val="20"/>
              </w:rPr>
              <w:t>, des femmes enceintes, des étudiants chargés de famille, des étudiants engagés dans plusieurs cursus, des étudiants handicapés, des artistes et des sportifs de huit niveau. »</w:t>
            </w:r>
          </w:p>
          <w:p w:rsidR="00AE27ED" w:rsidRPr="00AE27ED" w:rsidRDefault="00AE27ED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A37694" w:rsidRPr="00AE27ED" w:rsidRDefault="000B26C5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AE27ED">
              <w:rPr>
                <w:rFonts w:cs="Arial"/>
                <w:sz w:val="24"/>
                <w:szCs w:val="24"/>
              </w:rPr>
              <w:t>Site</w:t>
            </w:r>
            <w:r w:rsidR="00C74DCA" w:rsidRPr="00AE27ED">
              <w:rPr>
                <w:rFonts w:cs="Arial"/>
                <w:sz w:val="24"/>
                <w:szCs w:val="24"/>
              </w:rPr>
              <w:t>s</w:t>
            </w:r>
            <w:r w:rsidRPr="00AE27ED">
              <w:rPr>
                <w:rFonts w:cs="Arial"/>
                <w:sz w:val="24"/>
                <w:szCs w:val="24"/>
              </w:rPr>
              <w:t xml:space="preserve"> du ministère :</w:t>
            </w:r>
          </w:p>
          <w:p w:rsidR="00C74DCA" w:rsidRPr="00AE27ED" w:rsidRDefault="00C74DCA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AE27ED" w:rsidRDefault="00C74DCA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AE27ED">
              <w:rPr>
                <w:rFonts w:cs="Arial"/>
                <w:sz w:val="18"/>
                <w:szCs w:val="18"/>
              </w:rPr>
              <w:t>Etudiant entrepreneur</w:t>
            </w:r>
            <w:r w:rsidR="00AE27ED" w:rsidRPr="00AE27ED">
              <w:rPr>
                <w:rFonts w:cs="Arial"/>
                <w:sz w:val="18"/>
                <w:szCs w:val="18"/>
              </w:rPr>
              <w:t> :</w:t>
            </w:r>
            <w:r w:rsidR="00AE27ED">
              <w:rPr>
                <w:rFonts w:cs="Arial"/>
                <w:sz w:val="18"/>
                <w:szCs w:val="18"/>
                <w:u w:val="single"/>
              </w:rPr>
              <w:t xml:space="preserve"> </w:t>
            </w:r>
          </w:p>
          <w:p w:rsidR="000B26C5" w:rsidRPr="00AE27ED" w:rsidRDefault="00872BCB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u w:val="single"/>
              </w:rPr>
            </w:pPr>
            <w:hyperlink r:id="rId5" w:history="1">
              <w:r w:rsidR="00C74DCA" w:rsidRPr="00AE27ED">
                <w:rPr>
                  <w:rStyle w:val="Lienhypertexte"/>
                  <w:rFonts w:cs="Arial"/>
                  <w:sz w:val="18"/>
                  <w:szCs w:val="18"/>
                </w:rPr>
                <w:t>http://www.enseignementsup-recherche.gouv.fr/cid79926/statut-national-etudiant-entrepreneur.html</w:t>
              </w:r>
            </w:hyperlink>
          </w:p>
          <w:p w:rsidR="00C74DCA" w:rsidRPr="00AE27ED" w:rsidRDefault="00C74DCA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C74DCA" w:rsidRPr="00AE27ED" w:rsidRDefault="00AE27ED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PeP</w:t>
            </w:r>
            <w:r w:rsidR="00C74DCA" w:rsidRPr="00AE27ED">
              <w:rPr>
                <w:rFonts w:cs="Arial"/>
                <w:sz w:val="18"/>
                <w:szCs w:val="18"/>
              </w:rPr>
              <w:t>ite</w:t>
            </w:r>
            <w:proofErr w:type="spellEnd"/>
            <w:r w:rsidRPr="00AE27ED">
              <w:rPr>
                <w:rFonts w:cs="Arial"/>
                <w:sz w:val="18"/>
                <w:szCs w:val="18"/>
              </w:rPr>
              <w:t> :</w:t>
            </w:r>
          </w:p>
          <w:p w:rsidR="00C74DCA" w:rsidRPr="00AE27ED" w:rsidRDefault="00872BCB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hyperlink r:id="rId6" w:history="1">
              <w:r w:rsidR="00C74DCA" w:rsidRPr="00AE27ED">
                <w:rPr>
                  <w:rStyle w:val="Lienhypertexte"/>
                  <w:rFonts w:cs="Arial"/>
                  <w:sz w:val="18"/>
                  <w:szCs w:val="18"/>
                </w:rPr>
                <w:t>http://www.enseignementsup-recherche.gouv.fr/cid79223/pepite-poles-etudiants-pour-l-innovation-le-transfert-et-l-entrepreneuriat.html</w:t>
              </w:r>
            </w:hyperlink>
          </w:p>
          <w:p w:rsidR="00C74DCA" w:rsidRPr="00AE27ED" w:rsidRDefault="00C74DCA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37694" w:rsidRPr="00AE27ED" w:rsidTr="000B26C5">
        <w:tc>
          <w:tcPr>
            <w:tcW w:w="3114" w:type="dxa"/>
          </w:tcPr>
          <w:p w:rsidR="00165651" w:rsidRPr="00AE27ED" w:rsidRDefault="00165651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37694" w:rsidRPr="00AE27ED" w:rsidRDefault="000B26C5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AE27ED">
              <w:rPr>
                <w:rFonts w:cs="Arial"/>
                <w:b/>
                <w:sz w:val="28"/>
                <w:szCs w:val="20"/>
              </w:rPr>
              <w:t>Justificatifs administratifs à recueillir</w:t>
            </w:r>
          </w:p>
          <w:p w:rsidR="00165651" w:rsidRPr="00AE27ED" w:rsidRDefault="00165651" w:rsidP="000B26C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</w:tc>
        <w:tc>
          <w:tcPr>
            <w:tcW w:w="5948" w:type="dxa"/>
          </w:tcPr>
          <w:p w:rsidR="00165651" w:rsidRPr="00AE27ED" w:rsidRDefault="00165651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165651" w:rsidRPr="00AE27ED" w:rsidRDefault="00165651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AE27ED" w:rsidRDefault="00AE27ED" w:rsidP="00C7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A37694" w:rsidRPr="00AE27ED" w:rsidRDefault="00A37694" w:rsidP="00C7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AE27ED">
              <w:rPr>
                <w:rFonts w:cs="Arial"/>
                <w:sz w:val="18"/>
                <w:szCs w:val="18"/>
              </w:rPr>
              <w:t>Attestation du statut national instruit par le comité d’engagement Pépite et validé par le MESR.</w:t>
            </w:r>
          </w:p>
        </w:tc>
      </w:tr>
      <w:tr w:rsidR="00A37694" w:rsidRPr="00AE27ED" w:rsidTr="000B26C5">
        <w:tc>
          <w:tcPr>
            <w:tcW w:w="3114" w:type="dxa"/>
          </w:tcPr>
          <w:p w:rsidR="00165651" w:rsidRPr="00AE27ED" w:rsidRDefault="00165651" w:rsidP="00165651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6901BA" w:rsidRPr="00AE27ED" w:rsidRDefault="006901BA" w:rsidP="00165651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A37694" w:rsidRPr="00AE27ED" w:rsidRDefault="00A37694" w:rsidP="0016565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E27ED">
              <w:rPr>
                <w:rFonts w:cs="Arial"/>
                <w:b/>
                <w:sz w:val="28"/>
                <w:szCs w:val="28"/>
              </w:rPr>
              <w:t xml:space="preserve">Date limite de déclaration de la situation auprès </w:t>
            </w:r>
            <w:r w:rsidR="006901BA" w:rsidRPr="00AE27ED">
              <w:rPr>
                <w:rFonts w:cs="Arial"/>
                <w:b/>
                <w:sz w:val="28"/>
                <w:szCs w:val="28"/>
              </w:rPr>
              <w:t>de sa composante</w:t>
            </w:r>
          </w:p>
          <w:p w:rsidR="00A37694" w:rsidRPr="00AE27ED" w:rsidRDefault="00A37694" w:rsidP="00A37694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1037"/>
              <w:jc w:val="both"/>
              <w:rPr>
                <w:rFonts w:cs="Arial"/>
                <w:sz w:val="18"/>
                <w:szCs w:val="20"/>
              </w:rPr>
            </w:pPr>
          </w:p>
          <w:p w:rsidR="00165651" w:rsidRPr="00AE27ED" w:rsidRDefault="00165651" w:rsidP="00165651">
            <w:pPr>
              <w:pStyle w:val="Paragraphedeliste"/>
              <w:numPr>
                <w:ilvl w:val="0"/>
                <w:numId w:val="8"/>
              </w:numPr>
              <w:tabs>
                <w:tab w:val="left" w:pos="459"/>
              </w:tabs>
              <w:jc w:val="both"/>
              <w:rPr>
                <w:rFonts w:cs="Arial"/>
                <w:sz w:val="18"/>
                <w:szCs w:val="20"/>
              </w:rPr>
            </w:pPr>
            <w:r w:rsidRPr="00AE27ED">
              <w:rPr>
                <w:rFonts w:cs="Arial"/>
                <w:sz w:val="18"/>
                <w:szCs w:val="20"/>
              </w:rPr>
              <w:t>Le 15/10 de l’année universitaire en cours </w:t>
            </w:r>
          </w:p>
          <w:p w:rsidR="00165651" w:rsidRPr="00AE27ED" w:rsidRDefault="00165651" w:rsidP="00165651">
            <w:pPr>
              <w:pStyle w:val="Paragraphedeliste"/>
              <w:numPr>
                <w:ilvl w:val="0"/>
                <w:numId w:val="8"/>
              </w:numPr>
              <w:tabs>
                <w:tab w:val="left" w:pos="459"/>
              </w:tabs>
              <w:jc w:val="both"/>
              <w:rPr>
                <w:rFonts w:cs="Arial"/>
                <w:sz w:val="18"/>
                <w:szCs w:val="20"/>
              </w:rPr>
            </w:pPr>
            <w:r w:rsidRPr="00AE27ED">
              <w:rPr>
                <w:rFonts w:cs="Arial"/>
                <w:sz w:val="18"/>
                <w:szCs w:val="20"/>
              </w:rPr>
              <w:t>Dès que l’étudiant a obtenu son statut d’ « étudiant entrepreneur »</w:t>
            </w:r>
          </w:p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b/>
                <w:szCs w:val="20"/>
                <w:u w:val="single"/>
              </w:rPr>
            </w:pPr>
          </w:p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b/>
                <w:szCs w:val="20"/>
                <w:u w:val="single"/>
              </w:rPr>
            </w:pPr>
            <w:r w:rsidRPr="00AE27ED">
              <w:rPr>
                <w:rFonts w:cs="Arial"/>
                <w:b/>
                <w:szCs w:val="20"/>
                <w:u w:val="single"/>
              </w:rPr>
              <w:t>Procédure :</w:t>
            </w:r>
          </w:p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20"/>
                <w:szCs w:val="20"/>
              </w:rPr>
            </w:pPr>
          </w:p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AE27ED">
              <w:rPr>
                <w:rFonts w:cs="Arial"/>
                <w:sz w:val="18"/>
                <w:szCs w:val="20"/>
              </w:rPr>
              <w:sym w:font="Wingdings" w:char="F0E8"/>
            </w:r>
            <w:r w:rsidRPr="00AE27ED">
              <w:rPr>
                <w:rFonts w:cs="Arial"/>
                <w:sz w:val="18"/>
                <w:szCs w:val="20"/>
              </w:rPr>
              <w:t xml:space="preserve"> Demande à formuler le plus tôt possible de la scolarité de sa formation au sein de sa composante</w:t>
            </w:r>
          </w:p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AE27ED">
              <w:rPr>
                <w:rFonts w:cs="Arial"/>
                <w:sz w:val="18"/>
                <w:szCs w:val="20"/>
              </w:rPr>
              <w:sym w:font="Wingdings" w:char="F0E8"/>
            </w:r>
            <w:r w:rsidRPr="00AE27ED">
              <w:rPr>
                <w:rFonts w:cs="Arial"/>
                <w:sz w:val="18"/>
                <w:szCs w:val="20"/>
              </w:rPr>
              <w:t xml:space="preserve">1 dossier de demande à compléter avec justificatifs </w:t>
            </w:r>
          </w:p>
          <w:p w:rsidR="00165651" w:rsidRPr="00AE27ED" w:rsidRDefault="00165651" w:rsidP="00165651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DD5919" w:rsidRPr="00D14601" w:rsidRDefault="00DD5919" w:rsidP="00DD5919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D14601">
              <w:rPr>
                <w:rFonts w:cs="Arial"/>
                <w:sz w:val="18"/>
                <w:szCs w:val="20"/>
              </w:rPr>
              <w:sym w:font="Wingdings" w:char="F0E8"/>
            </w:r>
            <w:r w:rsidRPr="00D14601">
              <w:rPr>
                <w:rFonts w:cs="Arial"/>
                <w:sz w:val="18"/>
                <w:szCs w:val="20"/>
              </w:rPr>
              <w:t>1 réponse of</w:t>
            </w:r>
            <w:r w:rsidR="00127D5C">
              <w:rPr>
                <w:rFonts w:cs="Arial"/>
                <w:sz w:val="18"/>
                <w:szCs w:val="20"/>
              </w:rPr>
              <w:t>ficielle d’acceptation de demande de RSE</w:t>
            </w:r>
          </w:p>
          <w:p w:rsidR="00A37694" w:rsidRPr="00AE27ED" w:rsidRDefault="00A37694" w:rsidP="00A376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37694" w:rsidRPr="00AE27ED" w:rsidTr="000B26C5">
        <w:tc>
          <w:tcPr>
            <w:tcW w:w="3114" w:type="dxa"/>
          </w:tcPr>
          <w:p w:rsidR="00165651" w:rsidRPr="00AE27ED" w:rsidRDefault="00165651" w:rsidP="00165651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165651" w:rsidRPr="00AE27ED" w:rsidRDefault="00165651" w:rsidP="00165651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AE27ED">
              <w:rPr>
                <w:rFonts w:cs="Arial"/>
                <w:b/>
                <w:sz w:val="28"/>
                <w:szCs w:val="20"/>
              </w:rPr>
              <w:t xml:space="preserve">Aménagements </w:t>
            </w:r>
            <w:r w:rsidRPr="00AE27ED">
              <w:rPr>
                <w:rFonts w:cs="Arial"/>
                <w:b/>
                <w:sz w:val="28"/>
                <w:szCs w:val="20"/>
              </w:rPr>
              <w:lastRenderedPageBreak/>
              <w:t>disponibles</w:t>
            </w:r>
          </w:p>
          <w:p w:rsidR="00A37694" w:rsidRPr="00AE27ED" w:rsidRDefault="00A37694" w:rsidP="00A37694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A37694" w:rsidRPr="00AE27ED" w:rsidRDefault="00A37694" w:rsidP="00A3769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165651" w:rsidRPr="00AE27ED" w:rsidRDefault="00165651" w:rsidP="00165651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0"/>
              </w:rPr>
            </w:pPr>
            <w:r w:rsidRPr="00AE27ED">
              <w:rPr>
                <w:rFonts w:cs="Arial"/>
                <w:sz w:val="18"/>
                <w:szCs w:val="20"/>
              </w:rPr>
              <w:t xml:space="preserve">Les composantes sont  tenues de laisser à tout étudiant ayant le statut d’ «  étudiant créateur d’entreprise » le temps nécessaire pour effectuer  </w:t>
            </w:r>
          </w:p>
          <w:p w:rsidR="00165651" w:rsidRPr="00AE27ED" w:rsidRDefault="00165651" w:rsidP="00A37694">
            <w:pPr>
              <w:jc w:val="both"/>
              <w:rPr>
                <w:rFonts w:cs="Arial"/>
                <w:sz w:val="18"/>
                <w:szCs w:val="18"/>
              </w:rPr>
            </w:pPr>
            <w:r w:rsidRPr="00AE27ED">
              <w:rPr>
                <w:rFonts w:cs="Arial"/>
                <w:sz w:val="18"/>
                <w:szCs w:val="18"/>
              </w:rPr>
              <w:lastRenderedPageBreak/>
              <w:t>t</w:t>
            </w:r>
            <w:r w:rsidR="00A37694" w:rsidRPr="00AE27ED">
              <w:rPr>
                <w:rFonts w:cs="Arial"/>
                <w:sz w:val="18"/>
                <w:szCs w:val="18"/>
              </w:rPr>
              <w:t>outes les démarches auprès d’organismes ayant des hor</w:t>
            </w:r>
            <w:r w:rsidR="00440C20">
              <w:rPr>
                <w:rFonts w:cs="Arial"/>
                <w:sz w:val="18"/>
                <w:szCs w:val="18"/>
              </w:rPr>
              <w:t>aires d’ouverture au public pouva</w:t>
            </w:r>
            <w:r w:rsidR="00A37694" w:rsidRPr="00AE27ED">
              <w:rPr>
                <w:rFonts w:cs="Arial"/>
                <w:sz w:val="18"/>
                <w:szCs w:val="18"/>
              </w:rPr>
              <w:t>nt empêcher l’étudiant de participer aux cours.</w:t>
            </w:r>
          </w:p>
          <w:p w:rsidR="00A37694" w:rsidRPr="00AE27ED" w:rsidRDefault="00A37694" w:rsidP="00A37694">
            <w:pPr>
              <w:jc w:val="both"/>
              <w:rPr>
                <w:rFonts w:cs="Arial"/>
                <w:sz w:val="18"/>
                <w:szCs w:val="18"/>
              </w:rPr>
            </w:pPr>
            <w:r w:rsidRPr="00AE27ED">
              <w:rPr>
                <w:rFonts w:cs="Arial"/>
                <w:sz w:val="18"/>
                <w:szCs w:val="18"/>
              </w:rPr>
              <w:t xml:space="preserve"> Aussi, après justification d’un déplacement et après en avoir averti la composante, l’étudiant pourra se rendre à ses r</w:t>
            </w:r>
            <w:r w:rsidR="00165651" w:rsidRPr="00AE27ED">
              <w:rPr>
                <w:rFonts w:cs="Arial"/>
                <w:sz w:val="18"/>
                <w:szCs w:val="18"/>
              </w:rPr>
              <w:t>endez-</w:t>
            </w:r>
            <w:r w:rsidRPr="00AE27ED">
              <w:rPr>
                <w:rFonts w:cs="Arial"/>
                <w:sz w:val="18"/>
                <w:szCs w:val="18"/>
              </w:rPr>
              <w:t>v</w:t>
            </w:r>
            <w:r w:rsidR="00165651" w:rsidRPr="00AE27ED">
              <w:rPr>
                <w:rFonts w:cs="Arial"/>
                <w:sz w:val="18"/>
                <w:szCs w:val="18"/>
              </w:rPr>
              <w:t>ous</w:t>
            </w:r>
            <w:r w:rsidRPr="00AE27ED">
              <w:rPr>
                <w:rFonts w:cs="Arial"/>
                <w:sz w:val="18"/>
                <w:szCs w:val="18"/>
              </w:rPr>
              <w:t>.</w:t>
            </w:r>
          </w:p>
          <w:p w:rsidR="009B4FE9" w:rsidRPr="00AE27ED" w:rsidRDefault="009B4FE9" w:rsidP="00A3769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9B4FE9" w:rsidRPr="00AE27ED" w:rsidRDefault="009B4FE9" w:rsidP="009B4FE9">
            <w:pPr>
              <w:tabs>
                <w:tab w:val="left" w:pos="459"/>
              </w:tabs>
              <w:jc w:val="both"/>
              <w:rPr>
                <w:rFonts w:cs="Arial"/>
                <w:sz w:val="18"/>
                <w:szCs w:val="18"/>
              </w:rPr>
            </w:pPr>
            <w:r w:rsidRPr="00AE27ED">
              <w:rPr>
                <w:rFonts w:cs="Arial"/>
                <w:sz w:val="18"/>
                <w:szCs w:val="18"/>
              </w:rPr>
              <w:t>Les composantes peuvent toujours compléter cette préconisation dans un sens plus favorable à l’étudiant.</w:t>
            </w:r>
          </w:p>
          <w:p w:rsidR="009B4FE9" w:rsidRPr="00AE27ED" w:rsidRDefault="009B4FE9" w:rsidP="00A3769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37694" w:rsidRPr="00AE27ED" w:rsidRDefault="00A37694" w:rsidP="00A37694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65651" w:rsidRPr="00AE27ED" w:rsidTr="00812020">
        <w:tc>
          <w:tcPr>
            <w:tcW w:w="3114" w:type="dxa"/>
            <w:vAlign w:val="center"/>
          </w:tcPr>
          <w:p w:rsidR="00165651" w:rsidRPr="00AE27ED" w:rsidRDefault="00C743AC" w:rsidP="00461355">
            <w:pPr>
              <w:jc w:val="center"/>
              <w:rPr>
                <w:rFonts w:cs="Arial"/>
                <w:b/>
                <w:sz w:val="28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lastRenderedPageBreak/>
              <w:t>Demande de régime spécifique d’étude</w:t>
            </w:r>
          </w:p>
        </w:tc>
        <w:tc>
          <w:tcPr>
            <w:tcW w:w="5948" w:type="dxa"/>
          </w:tcPr>
          <w:p w:rsidR="00165651" w:rsidRPr="00AE27ED" w:rsidRDefault="00165651" w:rsidP="0016565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743AC" w:rsidRDefault="00C743AC" w:rsidP="00C743AC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Une demande de Régime Spécifique d’Etude devra être effectuée</w:t>
            </w:r>
            <w:r w:rsidRPr="00E27B35">
              <w:rPr>
                <w:sz w:val="18"/>
                <w:szCs w:val="20"/>
              </w:rPr>
              <w:t xml:space="preserve"> afin de spécifier les périodes d’autorisations d’absences justifiées ainsi que le mode d’évaluation </w:t>
            </w:r>
            <w:r w:rsidRPr="00E27B35">
              <w:rPr>
                <w:b/>
                <w:bCs/>
                <w:sz w:val="18"/>
                <w:szCs w:val="20"/>
                <w:u w:val="single"/>
              </w:rPr>
              <w:t>du contrôle continu</w:t>
            </w:r>
            <w:r w:rsidRPr="00E27B35">
              <w:rPr>
                <w:sz w:val="18"/>
                <w:szCs w:val="20"/>
              </w:rPr>
              <w:t xml:space="preserve"> des </w:t>
            </w:r>
            <w:proofErr w:type="spellStart"/>
            <w:r w:rsidRPr="00E27B35">
              <w:rPr>
                <w:sz w:val="18"/>
                <w:szCs w:val="20"/>
              </w:rPr>
              <w:t>UEs</w:t>
            </w:r>
            <w:proofErr w:type="spellEnd"/>
            <w:r w:rsidRPr="00E27B35">
              <w:rPr>
                <w:sz w:val="18"/>
                <w:szCs w:val="20"/>
              </w:rPr>
              <w:t>/</w:t>
            </w:r>
            <w:proofErr w:type="spellStart"/>
            <w:r w:rsidRPr="00E27B35">
              <w:rPr>
                <w:sz w:val="18"/>
                <w:szCs w:val="20"/>
              </w:rPr>
              <w:t>ECs</w:t>
            </w:r>
            <w:proofErr w:type="spellEnd"/>
            <w:r w:rsidRPr="00E27B35">
              <w:rPr>
                <w:sz w:val="18"/>
                <w:szCs w:val="20"/>
              </w:rPr>
              <w:t xml:space="preserve"> concernées selon les MCC. </w:t>
            </w:r>
          </w:p>
          <w:p w:rsidR="00C743AC" w:rsidRPr="00E27B35" w:rsidRDefault="00C743AC" w:rsidP="00C743AC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L’étudiant devra choisir, après concertation auprès des enseignants concernés, entre deux modes dévaluation : contrôle continu aménagé ou organisation d’une épreuve terminale pendant la période des EXAMENS planifiée au sein de la composante pour chaque UE/EC concernée.</w:t>
            </w:r>
          </w:p>
          <w:p w:rsidR="00C743AC" w:rsidRDefault="00C743AC" w:rsidP="00C743AC">
            <w:pPr>
              <w:jc w:val="both"/>
              <w:rPr>
                <w:bCs/>
                <w:sz w:val="18"/>
                <w:szCs w:val="20"/>
              </w:rPr>
            </w:pPr>
            <w:r w:rsidRPr="00E27B35">
              <w:rPr>
                <w:bCs/>
                <w:sz w:val="18"/>
                <w:szCs w:val="20"/>
              </w:rPr>
              <w:t>Ce contrat peut se traduire par certains aménagements lors des EXAMENS (ex :</w:t>
            </w:r>
            <w:r>
              <w:rPr>
                <w:bCs/>
                <w:sz w:val="18"/>
                <w:szCs w:val="20"/>
              </w:rPr>
              <w:t xml:space="preserve"> </w:t>
            </w:r>
            <w:r w:rsidR="00872BCB">
              <w:rPr>
                <w:bCs/>
                <w:sz w:val="18"/>
                <w:szCs w:val="20"/>
              </w:rPr>
              <w:t xml:space="preserve">tiers-temps </w:t>
            </w:r>
            <w:bookmarkStart w:id="0" w:name="_GoBack"/>
            <w:bookmarkEnd w:id="0"/>
            <w:r w:rsidRPr="00E27B35">
              <w:rPr>
                <w:bCs/>
                <w:sz w:val="18"/>
                <w:szCs w:val="20"/>
              </w:rPr>
              <w:t>supplémentaire, composition sur ordinateur, ...) mais ne permet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E27B35">
              <w:rPr>
                <w:bCs/>
                <w:sz w:val="18"/>
                <w:szCs w:val="20"/>
              </w:rPr>
              <w:t>pas de modification du calendrier des épreuves.</w:t>
            </w:r>
          </w:p>
          <w:p w:rsidR="0084518D" w:rsidRPr="00AE27ED" w:rsidRDefault="0084518D" w:rsidP="0084518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897EC7" w:rsidRPr="00AE27ED" w:rsidRDefault="00897EC7" w:rsidP="00A73357">
      <w:pPr>
        <w:rPr>
          <w:rFonts w:cs="Arial"/>
          <w:sz w:val="18"/>
          <w:szCs w:val="18"/>
        </w:rPr>
      </w:pPr>
    </w:p>
    <w:sectPr w:rsidR="00897EC7" w:rsidRPr="00AE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8D"/>
      </v:shape>
    </w:pict>
  </w:numPicBullet>
  <w:abstractNum w:abstractNumId="0">
    <w:nsid w:val="0DC152E8"/>
    <w:multiLevelType w:val="hybridMultilevel"/>
    <w:tmpl w:val="CAB657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C4A90"/>
    <w:multiLevelType w:val="hybridMultilevel"/>
    <w:tmpl w:val="811CA63C"/>
    <w:lvl w:ilvl="0" w:tplc="040C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D143966"/>
    <w:multiLevelType w:val="hybridMultilevel"/>
    <w:tmpl w:val="65725EFE"/>
    <w:lvl w:ilvl="0" w:tplc="040C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>
    <w:nsid w:val="3B725218"/>
    <w:multiLevelType w:val="hybridMultilevel"/>
    <w:tmpl w:val="59D818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D29BF"/>
    <w:multiLevelType w:val="hybridMultilevel"/>
    <w:tmpl w:val="ADFACD60"/>
    <w:lvl w:ilvl="0" w:tplc="6C2662B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E04D0"/>
    <w:multiLevelType w:val="hybridMultilevel"/>
    <w:tmpl w:val="AB684FE4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53936486"/>
    <w:multiLevelType w:val="hybridMultilevel"/>
    <w:tmpl w:val="68B20C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C17FC"/>
    <w:multiLevelType w:val="hybridMultilevel"/>
    <w:tmpl w:val="462208FC"/>
    <w:lvl w:ilvl="0" w:tplc="040C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776773B2"/>
    <w:multiLevelType w:val="hybridMultilevel"/>
    <w:tmpl w:val="6DF4C914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DD"/>
    <w:rsid w:val="0003557A"/>
    <w:rsid w:val="000B26C5"/>
    <w:rsid w:val="001244AD"/>
    <w:rsid w:val="00127D5C"/>
    <w:rsid w:val="00165651"/>
    <w:rsid w:val="00166FF5"/>
    <w:rsid w:val="001C1A71"/>
    <w:rsid w:val="0025512C"/>
    <w:rsid w:val="002E2708"/>
    <w:rsid w:val="003165DD"/>
    <w:rsid w:val="0036052D"/>
    <w:rsid w:val="00440C20"/>
    <w:rsid w:val="00461355"/>
    <w:rsid w:val="00480ED0"/>
    <w:rsid w:val="004E08BC"/>
    <w:rsid w:val="0051721C"/>
    <w:rsid w:val="0051767E"/>
    <w:rsid w:val="00535844"/>
    <w:rsid w:val="006901BA"/>
    <w:rsid w:val="006F64EA"/>
    <w:rsid w:val="0084518D"/>
    <w:rsid w:val="00872BCB"/>
    <w:rsid w:val="00897EC7"/>
    <w:rsid w:val="009B0318"/>
    <w:rsid w:val="009B4FE9"/>
    <w:rsid w:val="009E56AC"/>
    <w:rsid w:val="00A124A5"/>
    <w:rsid w:val="00A37694"/>
    <w:rsid w:val="00A420EA"/>
    <w:rsid w:val="00A65384"/>
    <w:rsid w:val="00A73357"/>
    <w:rsid w:val="00AE27ED"/>
    <w:rsid w:val="00BB3B08"/>
    <w:rsid w:val="00BF6BB0"/>
    <w:rsid w:val="00C743AC"/>
    <w:rsid w:val="00C74DCA"/>
    <w:rsid w:val="00CB2CF5"/>
    <w:rsid w:val="00D669DF"/>
    <w:rsid w:val="00DD5919"/>
    <w:rsid w:val="00F95758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22E2AD-1367-458C-89AA-ADD11091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124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E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seignementsup-recherche.gouv.fr/cid79223/pepite-poles-etudiants-pour-l-innovation-le-transfert-et-l-entrepreneuriat.html" TargetMode="External"/><Relationship Id="rId5" Type="http://schemas.openxmlformats.org/officeDocument/2006/relationships/hyperlink" Target="http://www.enseignementsup-recherche.gouv.fr/cid79926/statut-national-etudiant-entrepreneur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BAGNERIS</dc:creator>
  <cp:lastModifiedBy>FRANCK DB</cp:lastModifiedBy>
  <cp:revision>10</cp:revision>
  <cp:lastPrinted>2017-06-28T10:47:00Z</cp:lastPrinted>
  <dcterms:created xsi:type="dcterms:W3CDTF">2018-03-05T20:04:00Z</dcterms:created>
  <dcterms:modified xsi:type="dcterms:W3CDTF">2018-04-23T06:26:00Z</dcterms:modified>
</cp:coreProperties>
</file>